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69" w:rsidRPr="00294E00" w:rsidRDefault="001C6DC1" w:rsidP="00A138A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Třída s rozšířenou</w:t>
      </w:r>
      <w:r w:rsidR="00B3265D" w:rsidRPr="00294E00">
        <w:rPr>
          <w:b/>
        </w:rPr>
        <w:t xml:space="preserve"> </w:t>
      </w:r>
      <w:r>
        <w:rPr>
          <w:b/>
        </w:rPr>
        <w:t>výukou</w:t>
      </w:r>
      <w:r w:rsidR="00B3265D" w:rsidRPr="00294E00">
        <w:rPr>
          <w:b/>
        </w:rPr>
        <w:t xml:space="preserve"> </w:t>
      </w:r>
      <w:r w:rsidR="00B73369" w:rsidRPr="00294E00">
        <w:rPr>
          <w:b/>
        </w:rPr>
        <w:t>anglického</w:t>
      </w:r>
      <w:r w:rsidR="00B3265D" w:rsidRPr="00294E00">
        <w:rPr>
          <w:b/>
        </w:rPr>
        <w:t xml:space="preserve"> jazyka</w:t>
      </w:r>
    </w:p>
    <w:p w:rsidR="00B73369" w:rsidRPr="00294E00" w:rsidRDefault="00B73369" w:rsidP="00A138AE">
      <w:pPr>
        <w:spacing w:after="0" w:line="240" w:lineRule="auto"/>
        <w:rPr>
          <w:b/>
          <w:u w:val="single"/>
        </w:rPr>
      </w:pPr>
      <w:r w:rsidRPr="00294E00">
        <w:rPr>
          <w:b/>
          <w:u w:val="single"/>
        </w:rPr>
        <w:t>Základní informace:</w:t>
      </w:r>
    </w:p>
    <w:p w:rsidR="00275A91" w:rsidRDefault="00B73369" w:rsidP="00275A91">
      <w:pPr>
        <w:spacing w:after="0"/>
        <w:jc w:val="both"/>
      </w:pPr>
      <w:r>
        <w:t xml:space="preserve">Výuka </w:t>
      </w:r>
      <w:r w:rsidR="00B421FC">
        <w:t xml:space="preserve">prvouky </w:t>
      </w:r>
      <w:r>
        <w:t xml:space="preserve">bude probíhat </w:t>
      </w:r>
      <w:r w:rsidR="005B0C19">
        <w:t xml:space="preserve">s využitím </w:t>
      </w:r>
      <w:r w:rsidR="008C1681">
        <w:t>metod</w:t>
      </w:r>
      <w:r w:rsidR="005B0C19">
        <w:t>y</w:t>
      </w:r>
      <w:r>
        <w:t xml:space="preserve"> CLIL (</w:t>
      </w:r>
      <w:r w:rsidR="00C0698B">
        <w:t>c</w:t>
      </w:r>
      <w:r>
        <w:t>ontent and language integrated learning)</w:t>
      </w:r>
      <w:r w:rsidR="005B0C19">
        <w:t xml:space="preserve"> v rozsahu vhodném pro první stupeň</w:t>
      </w:r>
      <w:r w:rsidR="006A5076">
        <w:t xml:space="preserve"> ZŠ</w:t>
      </w:r>
      <w:r>
        <w:t xml:space="preserve">. </w:t>
      </w:r>
      <w:r w:rsidR="00B62C28">
        <w:t>Učitel vyučuje daný předmět nejen v češtině, ale</w:t>
      </w:r>
      <w:r>
        <w:t xml:space="preserve"> i v</w:t>
      </w:r>
      <w:r w:rsidR="0029243C">
        <w:t> </w:t>
      </w:r>
      <w:r>
        <w:t>angličtině</w:t>
      </w:r>
      <w:r w:rsidR="0029243C">
        <w:t>.</w:t>
      </w:r>
      <w:r w:rsidR="00733670">
        <w:t xml:space="preserve"> </w:t>
      </w:r>
      <w:r w:rsidR="0029243C">
        <w:t>Žáci si tedy osvojí potřebnou slovní zásobu v obou jazycích</w:t>
      </w:r>
      <w:r w:rsidR="008C1681">
        <w:t xml:space="preserve"> a</w:t>
      </w:r>
      <w:r w:rsidR="005F641B">
        <w:t xml:space="preserve"> díky výuce předmětu si rozšiřují znalosti jazyka. (CLIL není totéž jako výuka předmětu v cizím jazyce</w:t>
      </w:r>
      <w:r w:rsidR="006A5076">
        <w:t>, jde spíše o vzájemné působení jazyka na předmět a předmětu na jazyk</w:t>
      </w:r>
      <w:r w:rsidR="005F641B">
        <w:t>).</w:t>
      </w:r>
      <w:r w:rsidR="00275A91">
        <w:t xml:space="preserve"> Více najdete na: </w:t>
      </w:r>
    </w:p>
    <w:p w:rsidR="00E3403E" w:rsidRDefault="00040A79" w:rsidP="00275A91">
      <w:hyperlink r:id="rId8" w:history="1">
        <w:r w:rsidR="00275A91">
          <w:rPr>
            <w:rStyle w:val="Hypertextovodkaz"/>
          </w:rPr>
          <w:t>http://www.nuv.cz/uploads/Publikace/CLIL_ve_vyuce.pdf</w:t>
        </w:r>
      </w:hyperlink>
    </w:p>
    <w:p w:rsidR="00B421FC" w:rsidRDefault="00B421FC" w:rsidP="00A138AE">
      <w:pPr>
        <w:spacing w:after="120" w:line="240" w:lineRule="auto"/>
        <w:jc w:val="both"/>
      </w:pPr>
      <w:r>
        <w:t xml:space="preserve">V rámci mezipředmětových vztahů budeme </w:t>
      </w:r>
      <w:r w:rsidR="00A138AE">
        <w:t xml:space="preserve">navíc </w:t>
      </w:r>
      <w:r>
        <w:t xml:space="preserve">zařazovat v každé výchově </w:t>
      </w:r>
      <w:r w:rsidR="001C6DC1">
        <w:t xml:space="preserve">i v jedné hodině matematiky týdně </w:t>
      </w:r>
      <w:r w:rsidR="00A45CA4">
        <w:t>anglickou</w:t>
      </w:r>
      <w:r w:rsidR="001C6DC1">
        <w:t xml:space="preserve"> část hodiny. </w:t>
      </w:r>
    </w:p>
    <w:p w:rsidR="004F3516" w:rsidRPr="00294E00" w:rsidRDefault="004F3516" w:rsidP="00A138AE">
      <w:pPr>
        <w:spacing w:after="0" w:line="240" w:lineRule="auto"/>
        <w:rPr>
          <w:b/>
          <w:u w:val="single"/>
        </w:rPr>
      </w:pPr>
      <w:r w:rsidRPr="00294E00">
        <w:rPr>
          <w:b/>
          <w:u w:val="single"/>
        </w:rPr>
        <w:t>Co potřebuje můj syn/dcera znát, než nastoupí do jazykové třídy?</w:t>
      </w:r>
    </w:p>
    <w:p w:rsidR="00806F58" w:rsidRDefault="004F3516" w:rsidP="00A138AE">
      <w:pPr>
        <w:spacing w:after="0" w:line="240" w:lineRule="auto"/>
      </w:pPr>
      <w:r>
        <w:t xml:space="preserve">Není potřeba, aby žák uměl anglicky před tím, než nastoupí. </w:t>
      </w:r>
    </w:p>
    <w:p w:rsidR="00DC147A" w:rsidRDefault="00806F58" w:rsidP="00275A91">
      <w:pPr>
        <w:spacing w:after="120" w:line="240" w:lineRule="auto"/>
        <w:jc w:val="both"/>
      </w:pPr>
      <w:r>
        <w:t>V</w:t>
      </w:r>
      <w:r w:rsidR="004F3516">
        <w:t>ýuka je náročnější a prosíme proto o zvážení</w:t>
      </w:r>
      <w:r w:rsidR="006C0BD8">
        <w:t xml:space="preserve"> schopností žáka</w:t>
      </w:r>
      <w:r w:rsidR="00240171">
        <w:t xml:space="preserve"> </w:t>
      </w:r>
      <w:r w:rsidR="006C0BD8">
        <w:t>před přihlášením do jazykové třídy</w:t>
      </w:r>
      <w:r w:rsidR="004F3516">
        <w:t xml:space="preserve">. </w:t>
      </w:r>
      <w:r w:rsidR="00DC147A">
        <w:t>V případě velkého zájmu budeme losovat.</w:t>
      </w:r>
    </w:p>
    <w:p w:rsidR="004F3516" w:rsidRDefault="004F3516" w:rsidP="00C4397D">
      <w:pPr>
        <w:spacing w:after="120" w:line="240" w:lineRule="auto"/>
      </w:pPr>
      <w:r>
        <w:t xml:space="preserve">Žák v jazykové třídě by měl odpovídat </w:t>
      </w:r>
      <w:r w:rsidR="00C3358F">
        <w:t>většině následujících výroků</w:t>
      </w:r>
      <w:r>
        <w:t>.</w:t>
      </w:r>
    </w:p>
    <w:p w:rsidR="000E7E62" w:rsidRPr="00A138AE" w:rsidRDefault="000E7E62" w:rsidP="00A138AE">
      <w:pPr>
        <w:spacing w:after="0" w:line="240" w:lineRule="auto"/>
        <w:rPr>
          <w:b/>
        </w:rPr>
      </w:pPr>
      <w:r w:rsidRPr="00A138AE">
        <w:rPr>
          <w:b/>
        </w:rPr>
        <w:t>Žák/žákyně</w:t>
      </w:r>
      <w:r w:rsidR="00240171">
        <w:rPr>
          <w:b/>
        </w:rPr>
        <w:t>:</w:t>
      </w:r>
      <w:r w:rsidRPr="00A138AE">
        <w:rPr>
          <w:b/>
        </w:rPr>
        <w:t xml:space="preserve"> </w:t>
      </w:r>
    </w:p>
    <w:p w:rsidR="00C3358F" w:rsidRDefault="006C0BD8" w:rsidP="00A138AE">
      <w:pPr>
        <w:pStyle w:val="Odstavecseseznamem"/>
        <w:numPr>
          <w:ilvl w:val="0"/>
          <w:numId w:val="4"/>
        </w:numPr>
        <w:spacing w:after="0" w:line="240" w:lineRule="auto"/>
      </w:pPr>
      <w:r>
        <w:t>má zájem chodit do třídy, kde se bude mluvit také anglicky</w:t>
      </w:r>
      <w:r w:rsidR="00240171">
        <w:t>,</w:t>
      </w:r>
    </w:p>
    <w:p w:rsidR="0081722F" w:rsidRDefault="0081722F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>dle mínění zákonných zástupců má předpoklady k osvojování cizího jazyka</w:t>
      </w:r>
      <w:r w:rsidR="00240171">
        <w:t>,</w:t>
      </w:r>
    </w:p>
    <w:p w:rsidR="00C3358F" w:rsidRDefault="00C81DA4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doposud </w:t>
      </w:r>
      <w:r w:rsidR="00C3358F">
        <w:t>neměl při osvojování češtiny problémy, snadno a rychle se naučil mateřský jazyk používat</w:t>
      </w:r>
      <w:r w:rsidR="00240171">
        <w:t>,</w:t>
      </w:r>
    </w:p>
    <w:p w:rsidR="00C3358F" w:rsidRDefault="00C3358F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v češtině přirozeně správně skloňuje a časuje běžná </w:t>
      </w:r>
      <w:r w:rsidR="00806F58">
        <w:t xml:space="preserve">a známá </w:t>
      </w:r>
      <w:r>
        <w:t>slova</w:t>
      </w:r>
      <w:r w:rsidR="00240171">
        <w:t>,</w:t>
      </w:r>
    </w:p>
    <w:p w:rsidR="002C11AE" w:rsidRDefault="002C11AE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>má správnou výslovnost hlásek v</w:t>
      </w:r>
      <w:r w:rsidR="00240171">
        <w:t> </w:t>
      </w:r>
      <w:r>
        <w:t>češtině</w:t>
      </w:r>
      <w:r w:rsidR="00240171">
        <w:t>,</w:t>
      </w:r>
    </w:p>
    <w:p w:rsidR="00C0698B" w:rsidRDefault="00C0698B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>ví, že v některých zemích se nedomluvíme česky, musíme tedy použít cizí jazyk</w:t>
      </w:r>
      <w:r w:rsidR="00240171">
        <w:t>,</w:t>
      </w:r>
    </w:p>
    <w:p w:rsidR="006C0BD8" w:rsidRDefault="000E7E62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když slyší slovo/frázi z jiného jazyka, </w:t>
      </w:r>
      <w:r w:rsidR="00806F58">
        <w:t>pro sebe si</w:t>
      </w:r>
      <w:r>
        <w:t xml:space="preserve"> ho opakuje</w:t>
      </w:r>
      <w:r w:rsidR="00240171">
        <w:t>,</w:t>
      </w:r>
    </w:p>
    <w:p w:rsidR="000E7E62" w:rsidRDefault="000E7E62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>když slyší cizí slo</w:t>
      </w:r>
      <w:r w:rsidR="00C3358F">
        <w:t>vo/frázi</w:t>
      </w:r>
      <w:r w:rsidR="00C0698B">
        <w:t>, ptá se, co to znamená</w:t>
      </w:r>
      <w:r w:rsidR="00240171">
        <w:t>,</w:t>
      </w:r>
    </w:p>
    <w:p w:rsidR="000E7E62" w:rsidRDefault="000E7E62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>zajímá se o pohádky v televizi, i když nejsou v</w:t>
      </w:r>
      <w:r w:rsidR="00240171">
        <w:t> </w:t>
      </w:r>
      <w:r>
        <w:t>češtině</w:t>
      </w:r>
      <w:r w:rsidR="00240171">
        <w:t>,</w:t>
      </w:r>
    </w:p>
    <w:p w:rsidR="000E7E62" w:rsidRDefault="000E7E62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v minulosti </w:t>
      </w:r>
      <w:r w:rsidR="00806F58">
        <w:t xml:space="preserve">už </w:t>
      </w:r>
      <w:r>
        <w:t>projevil zájem učit se cizí jazyk</w:t>
      </w:r>
      <w:r w:rsidR="00240171">
        <w:t xml:space="preserve">, případně </w:t>
      </w:r>
      <w:r w:rsidR="0081722F">
        <w:t>se již cizí jazyk učil</w:t>
      </w:r>
      <w:r w:rsidR="00240171">
        <w:t>,</w:t>
      </w:r>
    </w:p>
    <w:p w:rsidR="00806F58" w:rsidRDefault="006C0BD8" w:rsidP="00A138AE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nemá problém zopakovat </w:t>
      </w:r>
      <w:r w:rsidR="00806F58">
        <w:t xml:space="preserve">jednoduché </w:t>
      </w:r>
      <w:r>
        <w:t>slovo v cizím jazyce</w:t>
      </w:r>
      <w:r w:rsidR="00240171">
        <w:t>,</w:t>
      </w:r>
    </w:p>
    <w:p w:rsidR="0031111B" w:rsidRDefault="00DA1239" w:rsidP="00C4397D">
      <w:pPr>
        <w:pStyle w:val="Odstavecseseznamem"/>
        <w:numPr>
          <w:ilvl w:val="0"/>
          <w:numId w:val="1"/>
        </w:numPr>
        <w:spacing w:after="120" w:line="240" w:lineRule="auto"/>
      </w:pPr>
      <w:r>
        <w:t>vytvořil si vlastní jazyk, který z legrace používá</w:t>
      </w:r>
      <w:r w:rsidR="00240171">
        <w:t>.</w:t>
      </w:r>
    </w:p>
    <w:p w:rsidR="0031111B" w:rsidRPr="00A138AE" w:rsidRDefault="00240171" w:rsidP="00A138AE">
      <w:pPr>
        <w:spacing w:after="0" w:line="240" w:lineRule="auto"/>
        <w:rPr>
          <w:b/>
        </w:rPr>
      </w:pPr>
      <w:r>
        <w:rPr>
          <w:b/>
        </w:rPr>
        <w:t>Z</w:t>
      </w:r>
      <w:r w:rsidR="0031111B" w:rsidRPr="00A138AE">
        <w:rPr>
          <w:b/>
        </w:rPr>
        <w:t>ákonní zástupci</w:t>
      </w:r>
      <w:r>
        <w:rPr>
          <w:b/>
        </w:rPr>
        <w:t>:</w:t>
      </w:r>
    </w:p>
    <w:p w:rsidR="0031111B" w:rsidRDefault="0031111B" w:rsidP="00A138AE">
      <w:pPr>
        <w:pStyle w:val="Odstavecseseznamem"/>
        <w:numPr>
          <w:ilvl w:val="0"/>
          <w:numId w:val="10"/>
        </w:numPr>
        <w:spacing w:after="0" w:line="240" w:lineRule="auto"/>
      </w:pPr>
      <w:r>
        <w:t>jsou ochotn</w:t>
      </w:r>
      <w:r w:rsidR="00240171">
        <w:t>i</w:t>
      </w:r>
      <w:r>
        <w:t xml:space="preserve"> a schopn</w:t>
      </w:r>
      <w:r w:rsidR="00240171">
        <w:t>i</w:t>
      </w:r>
      <w:r>
        <w:t xml:space="preserve"> žákovi pomoci </w:t>
      </w:r>
      <w:r w:rsidR="005B0C19">
        <w:t xml:space="preserve">či zařídit pomoc </w:t>
      </w:r>
      <w:r>
        <w:t>s domácí přípravou v</w:t>
      </w:r>
      <w:r w:rsidR="00240171">
        <w:t> </w:t>
      </w:r>
      <w:r>
        <w:t>angličtině</w:t>
      </w:r>
      <w:r w:rsidR="00240171">
        <w:t>,</w:t>
      </w:r>
    </w:p>
    <w:p w:rsidR="00A34EBE" w:rsidRDefault="00A34EBE" w:rsidP="00A138AE">
      <w:pPr>
        <w:pStyle w:val="Odstavecseseznamem"/>
        <w:numPr>
          <w:ilvl w:val="0"/>
          <w:numId w:val="10"/>
        </w:numPr>
        <w:spacing w:after="0" w:line="240" w:lineRule="auto"/>
      </w:pPr>
      <w:r>
        <w:t>jsou ochotni koupit učebnice a výukové karty</w:t>
      </w:r>
      <w:r w:rsidR="00240171">
        <w:t>,</w:t>
      </w:r>
    </w:p>
    <w:p w:rsidR="0031111B" w:rsidRDefault="0031111B" w:rsidP="00A138AE">
      <w:pPr>
        <w:pStyle w:val="Odstavecseseznamem"/>
        <w:numPr>
          <w:ilvl w:val="0"/>
          <w:numId w:val="10"/>
        </w:numPr>
        <w:spacing w:after="0" w:line="240" w:lineRule="auto"/>
      </w:pPr>
      <w:r>
        <w:t>sami jdou pozitivním příklad</w:t>
      </w:r>
      <w:r w:rsidR="00240171">
        <w:t>em, podporují a motivují žáka k</w:t>
      </w:r>
      <w:r>
        <w:t xml:space="preserve"> výuce jazyků</w:t>
      </w:r>
      <w:r w:rsidR="00240171">
        <w:t>.</w:t>
      </w:r>
    </w:p>
    <w:p w:rsidR="00C4397D" w:rsidRDefault="00294E00" w:rsidP="00A138AE">
      <w:pPr>
        <w:spacing w:before="120" w:after="0" w:line="240" w:lineRule="auto"/>
      </w:pPr>
      <w:r>
        <w:rPr>
          <w:b/>
          <w:u w:val="single"/>
        </w:rPr>
        <w:t>Ideální slovní zásoba žáka před n</w:t>
      </w:r>
      <w:r w:rsidR="00755119">
        <w:rPr>
          <w:b/>
          <w:u w:val="single"/>
        </w:rPr>
        <w:t>ástupem do jazykové první třídy.</w:t>
      </w:r>
      <w:r w:rsidR="00755119">
        <w:t xml:space="preserve"> </w:t>
      </w:r>
    </w:p>
    <w:p w:rsidR="00294E00" w:rsidRPr="00755119" w:rsidRDefault="00733670" w:rsidP="00275A91">
      <w:pPr>
        <w:spacing w:before="120" w:after="0" w:line="240" w:lineRule="auto"/>
        <w:jc w:val="both"/>
      </w:pPr>
      <w:r>
        <w:t>Žák/žákyně nemusí slova umět říci</w:t>
      </w:r>
      <w:r w:rsidR="00240171">
        <w:t>, stačí, když jim porozumí. Osvojení těchto slov</w:t>
      </w:r>
      <w:r>
        <w:t xml:space="preserve"> však není pro nástup do jazykové třídy nutné.</w:t>
      </w:r>
    </w:p>
    <w:p w:rsidR="00294E00" w:rsidRDefault="00733670" w:rsidP="00A138AE">
      <w:pPr>
        <w:pStyle w:val="Odstavecseseznamem"/>
        <w:numPr>
          <w:ilvl w:val="0"/>
          <w:numId w:val="5"/>
        </w:numPr>
        <w:spacing w:after="0" w:line="240" w:lineRule="auto"/>
      </w:pPr>
      <w:r>
        <w:t>základní</w:t>
      </w:r>
      <w:r w:rsidR="00294E00">
        <w:t xml:space="preserve"> </w:t>
      </w:r>
      <w:r>
        <w:t>pokyny</w:t>
      </w:r>
      <w:r w:rsidR="00294E00">
        <w:t xml:space="preserve"> (sit down, stand up, come here, go there, make a circle, take a pencil,… )</w:t>
      </w:r>
    </w:p>
    <w:p w:rsidR="00755119" w:rsidRDefault="00755119" w:rsidP="00A138AE">
      <w:pPr>
        <w:pStyle w:val="Odstavecseseznamem"/>
        <w:numPr>
          <w:ilvl w:val="0"/>
          <w:numId w:val="5"/>
        </w:numPr>
        <w:spacing w:after="0" w:line="240" w:lineRule="auto"/>
      </w:pPr>
      <w:r>
        <w:t>základní</w:t>
      </w:r>
      <w:r w:rsidR="00733670">
        <w:t xml:space="preserve"> fráze</w:t>
      </w:r>
      <w:r>
        <w:t>, zdravení, představení se (My name is…, I am… Hello, Good morning, Bye bye,…)</w:t>
      </w:r>
    </w:p>
    <w:p w:rsidR="00755119" w:rsidRDefault="00755119" w:rsidP="00A138AE">
      <w:pPr>
        <w:pStyle w:val="Odstavecseseznamem"/>
        <w:numPr>
          <w:ilvl w:val="0"/>
          <w:numId w:val="5"/>
        </w:numPr>
        <w:spacing w:after="0" w:line="240" w:lineRule="auto"/>
      </w:pPr>
      <w:r>
        <w:t>porozumění slovní zásobě</w:t>
      </w:r>
      <w:r w:rsidR="00294E00">
        <w:t xml:space="preserve"> </w:t>
      </w:r>
    </w:p>
    <w:p w:rsidR="00294E00" w:rsidRDefault="00755119" w:rsidP="00A138AE">
      <w:pPr>
        <w:pStyle w:val="Odstavecseseznamem"/>
        <w:numPr>
          <w:ilvl w:val="1"/>
          <w:numId w:val="5"/>
        </w:numPr>
        <w:spacing w:after="0" w:line="240" w:lineRule="auto"/>
      </w:pPr>
      <w:r>
        <w:t xml:space="preserve">classroom </w:t>
      </w:r>
      <w:r w:rsidR="00294E00">
        <w:t>(</w:t>
      </w:r>
      <w:r>
        <w:t>door, window, carpet, desk, chair,..)</w:t>
      </w:r>
    </w:p>
    <w:p w:rsidR="00755119" w:rsidRDefault="00755119" w:rsidP="00A138AE">
      <w:pPr>
        <w:pStyle w:val="Odstavecseseznamem"/>
        <w:numPr>
          <w:ilvl w:val="1"/>
          <w:numId w:val="5"/>
        </w:numPr>
        <w:spacing w:after="0" w:line="240" w:lineRule="auto"/>
      </w:pPr>
      <w:r>
        <w:t>colours (blue, red, green, yellow, white, black, pink, orange,….)</w:t>
      </w:r>
    </w:p>
    <w:p w:rsidR="00862E01" w:rsidRDefault="00862E01" w:rsidP="00A138AE">
      <w:pPr>
        <w:spacing w:after="0" w:line="240" w:lineRule="auto"/>
      </w:pPr>
    </w:p>
    <w:p w:rsidR="00A40375" w:rsidRDefault="00240171" w:rsidP="00275A91">
      <w:pPr>
        <w:spacing w:after="0" w:line="240" w:lineRule="auto"/>
        <w:jc w:val="both"/>
      </w:pPr>
      <w:r>
        <w:t>Pokud si nejste jisti</w:t>
      </w:r>
      <w:r w:rsidR="00862E01">
        <w:t xml:space="preserve">, </w:t>
      </w:r>
      <w:r>
        <w:t xml:space="preserve">zda je jazyková třída pro Vaše dítě vhodná, můžete si </w:t>
      </w:r>
      <w:r w:rsidR="000C48E4">
        <w:t>orientačně vyzkoušet</w:t>
      </w:r>
      <w:r>
        <w:t xml:space="preserve"> předpoklady žáka k učení jazyků v níže uvedeném pracovním listě.</w:t>
      </w:r>
    </w:p>
    <w:p w:rsidR="000A3174" w:rsidRDefault="000A3174" w:rsidP="00A138AE">
      <w:pPr>
        <w:spacing w:after="0" w:line="240" w:lineRule="auto"/>
      </w:pPr>
      <w:r>
        <w:br w:type="page"/>
      </w:r>
    </w:p>
    <w:p w:rsidR="006D763E" w:rsidRPr="000A3174" w:rsidRDefault="006D763E" w:rsidP="00A138AE">
      <w:pPr>
        <w:spacing w:after="0" w:line="240" w:lineRule="auto"/>
        <w:rPr>
          <w:u w:val="single"/>
        </w:rPr>
      </w:pPr>
      <w:r w:rsidRPr="000A3174">
        <w:rPr>
          <w:u w:val="single"/>
        </w:rPr>
        <w:lastRenderedPageBreak/>
        <w:t>1)  Opakování nesmyslný slov.</w:t>
      </w:r>
    </w:p>
    <w:p w:rsidR="00A40375" w:rsidRDefault="00A40375" w:rsidP="00A138AE">
      <w:pPr>
        <w:spacing w:after="0" w:line="240" w:lineRule="auto"/>
      </w:pPr>
      <w:r>
        <w:t>Pokyn pro rodiče: Přečtěte žákovi</w:t>
      </w:r>
      <w:r w:rsidR="000C48E4">
        <w:t xml:space="preserve"> po jednom uvedená slova, vyzvěte ho k zopakování toho, co slyšel</w:t>
      </w:r>
      <w:r w:rsidR="006D763E">
        <w:t>.</w:t>
      </w:r>
      <w:r w:rsidR="00580EAF">
        <w:t xml:space="preserve"> </w:t>
      </w:r>
    </w:p>
    <w:p w:rsidR="00A40375" w:rsidRDefault="00A40375" w:rsidP="00A138AE">
      <w:pPr>
        <w:spacing w:after="0" w:line="240" w:lineRule="auto"/>
      </w:pPr>
      <w:r>
        <w:t>Pokyn pro žáka: Opakuj tato vymyšlená slova.</w:t>
      </w:r>
    </w:p>
    <w:p w:rsidR="000A3174" w:rsidRDefault="000A3174" w:rsidP="00A138AE">
      <w:pPr>
        <w:spacing w:after="0" w:line="240" w:lineRule="auto"/>
        <w:sectPr w:rsidR="000A3174" w:rsidSect="005E59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3177" w:rsidRDefault="00D13177" w:rsidP="00A138AE">
      <w:pPr>
        <w:spacing w:after="0" w:line="240" w:lineRule="auto"/>
      </w:pPr>
      <w:r>
        <w:lastRenderedPageBreak/>
        <w:t>KAP</w:t>
      </w:r>
    </w:p>
    <w:p w:rsidR="00EC2ACA" w:rsidRDefault="00EC2ACA" w:rsidP="00A138AE">
      <w:pPr>
        <w:spacing w:after="0" w:line="240" w:lineRule="auto"/>
      </w:pPr>
      <w:r>
        <w:t>NED</w:t>
      </w:r>
    </w:p>
    <w:p w:rsidR="006D763E" w:rsidRDefault="00081EE0" w:rsidP="00A138AE">
      <w:pPr>
        <w:spacing w:after="0" w:line="240" w:lineRule="auto"/>
      </w:pPr>
      <w:r>
        <w:t>S</w:t>
      </w:r>
      <w:r w:rsidR="00D13177">
        <w:t>AJK</w:t>
      </w:r>
    </w:p>
    <w:p w:rsidR="00D13177" w:rsidRDefault="00081EE0" w:rsidP="00A138AE">
      <w:pPr>
        <w:spacing w:after="0" w:line="240" w:lineRule="auto"/>
      </w:pPr>
      <w:r>
        <w:t>K</w:t>
      </w:r>
      <w:r w:rsidR="00D13177">
        <w:t>LAJM</w:t>
      </w:r>
    </w:p>
    <w:p w:rsidR="00081EE0" w:rsidRDefault="00081EE0" w:rsidP="00A138AE">
      <w:pPr>
        <w:spacing w:after="0" w:line="240" w:lineRule="auto"/>
      </w:pPr>
      <w:r>
        <w:lastRenderedPageBreak/>
        <w:t>FROUN</w:t>
      </w:r>
    </w:p>
    <w:p w:rsidR="00081EE0" w:rsidRDefault="00081EE0" w:rsidP="00A138AE">
      <w:pPr>
        <w:spacing w:after="0" w:line="240" w:lineRule="auto"/>
      </w:pPr>
      <w:r>
        <w:t>ŠEJM</w:t>
      </w:r>
    </w:p>
    <w:p w:rsidR="00D13177" w:rsidRDefault="0055453F" w:rsidP="00A138AE">
      <w:pPr>
        <w:tabs>
          <w:tab w:val="left" w:pos="1360"/>
        </w:tabs>
        <w:spacing w:after="0" w:line="240" w:lineRule="auto"/>
      </w:pPr>
      <w:r>
        <w:t>BENVIČIS</w:t>
      </w:r>
      <w:r w:rsidR="00EC2ACA">
        <w:tab/>
      </w:r>
    </w:p>
    <w:p w:rsidR="006D763E" w:rsidRDefault="00EC2ACA" w:rsidP="00A138AE">
      <w:pPr>
        <w:spacing w:after="0" w:line="240" w:lineRule="auto"/>
      </w:pPr>
      <w:r>
        <w:t>FRŮTIFL</w:t>
      </w:r>
    </w:p>
    <w:p w:rsidR="00EC2ACA" w:rsidRDefault="00EC2ACA" w:rsidP="00A138AE">
      <w:pPr>
        <w:spacing w:after="0" w:line="240" w:lineRule="auto"/>
        <w:sectPr w:rsidR="00EC2ACA" w:rsidSect="00EC2A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A3174" w:rsidRDefault="000A3174" w:rsidP="00A138AE">
      <w:pPr>
        <w:spacing w:after="0" w:line="240" w:lineRule="auto"/>
      </w:pPr>
    </w:p>
    <w:p w:rsidR="001212D6" w:rsidRPr="008A00E2" w:rsidRDefault="00D13177" w:rsidP="00A138AE">
      <w:pPr>
        <w:spacing w:after="0" w:line="240" w:lineRule="auto"/>
        <w:rPr>
          <w:u w:val="single"/>
        </w:rPr>
        <w:sectPr w:rsidR="001212D6" w:rsidRPr="008A00E2" w:rsidSect="00EC2A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A3174">
        <w:rPr>
          <w:u w:val="single"/>
        </w:rPr>
        <w:t xml:space="preserve">2) </w:t>
      </w:r>
      <w:r w:rsidR="008A00E2">
        <w:rPr>
          <w:u w:val="single"/>
        </w:rPr>
        <w:t>Obrázkové čtení</w:t>
      </w:r>
    </w:p>
    <w:p w:rsidR="008A00E2" w:rsidRDefault="008A00E2" w:rsidP="00C4397D">
      <w:pPr>
        <w:spacing w:after="240" w:line="240" w:lineRule="auto"/>
      </w:pPr>
      <w:r>
        <w:lastRenderedPageBreak/>
        <w:t xml:space="preserve">Pokyn pro rodiče: Přečtěte si dětmi obrázkový příběh. Rodiče čtou text, děti doplňují slovo </w:t>
      </w:r>
      <w:r w:rsidR="00A138AE">
        <w:t>ve správném tvaru podle obrázku.</w:t>
      </w:r>
    </w:p>
    <w:p w:rsidR="008A00E2" w:rsidRDefault="008A00E2" w:rsidP="00A138AE">
      <w:pPr>
        <w:spacing w:after="0" w:line="240" w:lineRule="auto"/>
        <w:rPr>
          <w:sz w:val="40"/>
        </w:rPr>
      </w:pPr>
      <w:r w:rsidRPr="008A00E2">
        <w:rPr>
          <w:sz w:val="40"/>
        </w:rPr>
        <w:t>V LEDNU NASTÁVÁ TA PRAVÁ ZIMA.</w:t>
      </w:r>
    </w:p>
    <w:p w:rsidR="00A138AE" w:rsidRDefault="008A00E2" w:rsidP="00A138AE">
      <w:pPr>
        <w:spacing w:after="0" w:line="240" w:lineRule="auto"/>
        <w:rPr>
          <w:sz w:val="40"/>
        </w:rPr>
      </w:pPr>
      <w:r w:rsidRPr="008A00E2">
        <w:rPr>
          <w:sz w:val="40"/>
        </w:rPr>
        <w:t xml:space="preserve"> </w:t>
      </w:r>
      <w:r w:rsidRPr="008A00E2">
        <w:rPr>
          <w:noProof/>
          <w:sz w:val="40"/>
          <w:lang w:eastAsia="cs-CZ"/>
        </w:rPr>
        <w:drawing>
          <wp:inline distT="0" distB="0" distL="0" distR="0">
            <wp:extent cx="237066" cy="602870"/>
            <wp:effectExtent l="19050" t="0" r="0" b="0"/>
            <wp:docPr id="3" name="obrázek 2" descr="C:\Users\Elena\AppData\Local\Microsoft\Windows\INetCache\IE\G4HDE9AS\135295092130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Microsoft\Windows\INetCache\IE\G4HDE9AS\1352950921302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529" r="20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" cy="6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UKAZUJE POD NULU! </w:t>
      </w:r>
      <w:r>
        <w:rPr>
          <w:noProof/>
          <w:sz w:val="40"/>
          <w:lang w:eastAsia="cs-CZ"/>
        </w:rPr>
        <w:drawing>
          <wp:inline distT="0" distB="0" distL="0" distR="0">
            <wp:extent cx="675217" cy="448829"/>
            <wp:effectExtent l="19050" t="0" r="0" b="0"/>
            <wp:docPr id="4" name="obrázek 3" descr="C:\Users\Elena\AppData\Local\Microsoft\Windows\INetCache\IE\80HQMQG8\wa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AppData\Local\Microsoft\Windows\INetCache\IE\80HQMQG8\wat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73" cy="4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ZAMRZÁ A MĚNÍ SE </w:t>
      </w:r>
    </w:p>
    <w:p w:rsidR="00DC147A" w:rsidRDefault="008A00E2" w:rsidP="00A138AE">
      <w:pPr>
        <w:spacing w:after="0" w:line="240" w:lineRule="auto"/>
        <w:rPr>
          <w:sz w:val="40"/>
        </w:rPr>
      </w:pPr>
      <w:r>
        <w:rPr>
          <w:sz w:val="40"/>
        </w:rPr>
        <w:t>V</w:t>
      </w:r>
      <w:r>
        <w:rPr>
          <w:noProof/>
          <w:sz w:val="40"/>
          <w:lang w:eastAsia="cs-CZ"/>
        </w:rPr>
        <w:drawing>
          <wp:inline distT="0" distB="0" distL="0" distR="0">
            <wp:extent cx="645459" cy="609600"/>
            <wp:effectExtent l="19050" t="0" r="2241" b="0"/>
            <wp:docPr id="5" name="obrázek 4" descr="C:\Users\Elena\AppData\Local\Microsoft\Windows\INetCache\IE\G4HDE9AS\35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AppData\Local\Microsoft\Windows\INetCache\IE\G4HDE9AS\353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4" cy="61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E">
        <w:rPr>
          <w:sz w:val="40"/>
        </w:rPr>
        <w:t xml:space="preserve">. OD SLOVA LED SE MĚSÍC LEDEN NAZÝVÁ. NA LEDU MŮŽEŠ </w:t>
      </w:r>
      <w:r w:rsidR="00A138AE">
        <w:rPr>
          <w:noProof/>
          <w:sz w:val="40"/>
          <w:lang w:eastAsia="cs-CZ"/>
        </w:rPr>
        <w:drawing>
          <wp:inline distT="0" distB="0" distL="0" distR="0">
            <wp:extent cx="514350" cy="774507"/>
            <wp:effectExtent l="19050" t="0" r="0" b="0"/>
            <wp:docPr id="7" name="obrázek 6" descr="C:\Users\Elena\AppData\Local\Microsoft\Windows\INetCache\IE\80HQMQG8\Gabrielle_Daleman_at_2017_Four_Continen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AppData\Local\Microsoft\Windows\INetCache\IE\80HQMQG8\Gabrielle_Daleman_at_2017_Four_Continent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4" cy="78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E">
        <w:rPr>
          <w:sz w:val="40"/>
        </w:rPr>
        <w:t xml:space="preserve"> NEBO HRÁT </w:t>
      </w:r>
      <w:r w:rsidR="00A138AE">
        <w:rPr>
          <w:noProof/>
          <w:sz w:val="40"/>
          <w:lang w:eastAsia="cs-CZ"/>
        </w:rPr>
        <w:drawing>
          <wp:inline distT="0" distB="0" distL="0" distR="0">
            <wp:extent cx="1040130" cy="779782"/>
            <wp:effectExtent l="19050" t="0" r="7620" b="0"/>
            <wp:docPr id="8" name="obrázek 7" descr="C:\Users\Elena\AppData\Local\Microsoft\Windows\INetCache\IE\HLIUD3F8\Ice_Hockey_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AppData\Local\Microsoft\Windows\INetCache\IE\HLIUD3F8\Ice_Hockey_7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37" cy="78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E">
        <w:rPr>
          <w:sz w:val="40"/>
        </w:rPr>
        <w:t xml:space="preserve">. POZOR ALE NA ZAMRZLÉ </w:t>
      </w:r>
      <w:r w:rsidR="00A138AE">
        <w:rPr>
          <w:noProof/>
          <w:sz w:val="40"/>
          <w:lang w:eastAsia="cs-CZ"/>
        </w:rPr>
        <w:drawing>
          <wp:inline distT="0" distB="0" distL="0" distR="0">
            <wp:extent cx="1626870" cy="915238"/>
            <wp:effectExtent l="19050" t="0" r="0" b="0"/>
            <wp:docPr id="9" name="obrázek 8" descr="C:\Users\Elena\AppData\Local\Microsoft\Windows\INetCache\IE\HLIUD3F8\24152193174_7f6034fd7c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AppData\Local\Microsoft\Windows\INetCache\IE\HLIUD3F8\24152193174_7f6034fd7c_b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00" cy="91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E">
        <w:rPr>
          <w:sz w:val="40"/>
        </w:rPr>
        <w:t xml:space="preserve">!  V NĚKTERÝCH MÍSTECH NENÍ LED DOST PEVNÝ, ABY SE PO NĚM DALO </w:t>
      </w:r>
      <w:r w:rsidR="00A138AE">
        <w:rPr>
          <w:noProof/>
          <w:sz w:val="40"/>
          <w:lang w:eastAsia="cs-CZ"/>
        </w:rPr>
        <w:drawing>
          <wp:inline distT="0" distB="0" distL="0" distR="0">
            <wp:extent cx="335280" cy="547669"/>
            <wp:effectExtent l="0" t="0" r="7620" b="0"/>
            <wp:docPr id="10" name="obrázek 9" descr="C:\Users\Elena\AppData\Local\Microsoft\Windows\INetCache\IE\G4HDE9AS\footprints_single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AppData\Local\Microsoft\Windows\INetCache\IE\G4HDE9AS\footprints_single2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8" cy="55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E">
        <w:rPr>
          <w:sz w:val="40"/>
        </w:rPr>
        <w:t>. TŘESK</w:t>
      </w:r>
      <w:r w:rsidR="00DC147A">
        <w:rPr>
          <w:sz w:val="40"/>
        </w:rPr>
        <w:t>U</w:t>
      </w:r>
      <w:r w:rsidR="00A138AE">
        <w:rPr>
          <w:sz w:val="40"/>
        </w:rPr>
        <w:t xml:space="preserve">TOU ZIMU NEJLÉPE SNÁŠEJÍ </w:t>
      </w:r>
      <w:r w:rsidR="00A138AE">
        <w:rPr>
          <w:noProof/>
          <w:sz w:val="40"/>
          <w:lang w:eastAsia="cs-CZ"/>
        </w:rPr>
        <w:drawing>
          <wp:inline distT="0" distB="0" distL="0" distR="0">
            <wp:extent cx="812113" cy="815340"/>
            <wp:effectExtent l="19050" t="0" r="7037" b="0"/>
            <wp:docPr id="11" name="obrázek 10" descr="C:\Users\Elena\AppData\Local\Microsoft\Windows\INetCache\IE\80HQMQG8\Polar_Bear_-_Alaska_(cropped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AppData\Local\Microsoft\Windows\INetCache\IE\80HQMQG8\Polar_Bear_-_Alaska_(cropped)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57" cy="81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E">
        <w:rPr>
          <w:sz w:val="40"/>
        </w:rPr>
        <w:t xml:space="preserve"> A </w:t>
      </w:r>
      <w:r w:rsidR="00A138AE">
        <w:rPr>
          <w:noProof/>
          <w:sz w:val="40"/>
          <w:lang w:eastAsia="cs-CZ"/>
        </w:rPr>
        <w:drawing>
          <wp:inline distT="0" distB="0" distL="0" distR="0">
            <wp:extent cx="809128" cy="815340"/>
            <wp:effectExtent l="19050" t="0" r="0" b="0"/>
            <wp:docPr id="12" name="obrázek 11" descr="C:\Users\Elena\AppData\Local\Microsoft\Windows\INetCache\IE\HLIUD3F8\pengu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\AppData\Local\Microsoft\Windows\INetCache\IE\HLIUD3F8\penguin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05" cy="81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E">
        <w:rPr>
          <w:sz w:val="40"/>
        </w:rPr>
        <w:t xml:space="preserve">. ŽIJÍ NA </w:t>
      </w:r>
      <w:r w:rsidR="00A138AE">
        <w:rPr>
          <w:noProof/>
          <w:sz w:val="40"/>
          <w:lang w:eastAsia="cs-CZ"/>
        </w:rPr>
        <w:drawing>
          <wp:inline distT="0" distB="0" distL="0" distR="0">
            <wp:extent cx="837092" cy="838200"/>
            <wp:effectExtent l="19050" t="0" r="1108" b="0"/>
            <wp:docPr id="13" name="obrázek 12" descr="C:\Users\Elena\AppData\Local\Microsoft\Windows\INetCache\IE\HLIUD3F8\earth-12786865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na\AppData\Local\Microsoft\Windows\INetCache\IE\HLIUD3F8\earth-1278686566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47" cy="83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E">
        <w:rPr>
          <w:sz w:val="40"/>
        </w:rPr>
        <w:t xml:space="preserve"> POBLÍŽ SEVERNÍHO A JIŽNÍHO PÓLU. TAM TOTIŽ </w:t>
      </w:r>
      <w:r w:rsidR="00A138AE">
        <w:rPr>
          <w:noProof/>
          <w:sz w:val="40"/>
          <w:lang w:eastAsia="cs-CZ"/>
        </w:rPr>
        <w:drawing>
          <wp:inline distT="0" distB="0" distL="0" distR="0">
            <wp:extent cx="701040" cy="701040"/>
            <wp:effectExtent l="19050" t="0" r="3810" b="0"/>
            <wp:docPr id="14" name="obrázek 13" descr="C:\Users\Elena\AppData\Local\Microsoft\Windows\INetCache\IE\HLIUD3F8\blue-snowflake-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na\AppData\Local\Microsoft\Windows\INetCache\IE\HLIUD3F8\blue-snowflake-99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04" cy="70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AE">
        <w:rPr>
          <w:sz w:val="40"/>
        </w:rPr>
        <w:t xml:space="preserve"> TRVÁ PO CELÝ ROK. </w:t>
      </w:r>
    </w:p>
    <w:p w:rsidR="000C48E4" w:rsidRDefault="00EC6143" w:rsidP="00275A91">
      <w:pPr>
        <w:spacing w:after="0" w:line="240" w:lineRule="auto"/>
        <w:rPr>
          <w:sz w:val="18"/>
        </w:rPr>
      </w:pPr>
      <w:r>
        <w:rPr>
          <w:sz w:val="18"/>
        </w:rPr>
        <w:t>Dle časopisu Dráček, leden 2020.</w:t>
      </w:r>
    </w:p>
    <w:p w:rsidR="000C48E4" w:rsidRPr="0000473D" w:rsidRDefault="000C48E4" w:rsidP="0000473D">
      <w:pPr>
        <w:spacing w:after="0" w:line="240" w:lineRule="auto"/>
        <w:rPr>
          <w:u w:val="single"/>
        </w:rPr>
      </w:pPr>
      <w:r w:rsidRPr="0000473D">
        <w:rPr>
          <w:u w:val="single"/>
        </w:rPr>
        <w:lastRenderedPageBreak/>
        <w:t xml:space="preserve">3) </w:t>
      </w:r>
      <w:r w:rsidR="0000473D" w:rsidRPr="0000473D">
        <w:rPr>
          <w:u w:val="single"/>
        </w:rPr>
        <w:t>Zrakové vnímání</w:t>
      </w:r>
    </w:p>
    <w:p w:rsidR="0000473D" w:rsidRPr="0000473D" w:rsidRDefault="0000473D" w:rsidP="0000473D">
      <w:pPr>
        <w:spacing w:after="0" w:line="240" w:lineRule="auto"/>
      </w:pPr>
      <w:r>
        <w:t>Pokyn pro žáka: Najdi obrázek, který nepatří do řady.</w:t>
      </w:r>
    </w:p>
    <w:p w:rsidR="004F3516" w:rsidRPr="000C48E4" w:rsidRDefault="000C48E4" w:rsidP="000C48E4">
      <w:pPr>
        <w:rPr>
          <w:sz w:val="18"/>
        </w:rPr>
      </w:pPr>
      <w:r>
        <w:rPr>
          <w:noProof/>
          <w:sz w:val="18"/>
          <w:lang w:eastAsia="cs-CZ"/>
        </w:rPr>
        <w:drawing>
          <wp:inline distT="0" distB="0" distL="0" distR="0">
            <wp:extent cx="5760720" cy="350424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516" w:rsidRPr="000C48E4" w:rsidSect="00EC2A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79" w:rsidRDefault="00040A79" w:rsidP="000C48E4">
      <w:pPr>
        <w:spacing w:after="0" w:line="240" w:lineRule="auto"/>
      </w:pPr>
      <w:r>
        <w:separator/>
      </w:r>
    </w:p>
  </w:endnote>
  <w:endnote w:type="continuationSeparator" w:id="0">
    <w:p w:rsidR="00040A79" w:rsidRDefault="00040A79" w:rsidP="000C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79" w:rsidRDefault="00040A79" w:rsidP="000C48E4">
      <w:pPr>
        <w:spacing w:after="0" w:line="240" w:lineRule="auto"/>
      </w:pPr>
      <w:r>
        <w:separator/>
      </w:r>
    </w:p>
  </w:footnote>
  <w:footnote w:type="continuationSeparator" w:id="0">
    <w:p w:rsidR="00040A79" w:rsidRDefault="00040A79" w:rsidP="000C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484"/>
    <w:multiLevelType w:val="hybridMultilevel"/>
    <w:tmpl w:val="5B008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B3F"/>
    <w:multiLevelType w:val="hybridMultilevel"/>
    <w:tmpl w:val="F1D06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DD0"/>
    <w:multiLevelType w:val="hybridMultilevel"/>
    <w:tmpl w:val="65B68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49CA"/>
    <w:multiLevelType w:val="hybridMultilevel"/>
    <w:tmpl w:val="04B4A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E3078"/>
    <w:multiLevelType w:val="hybridMultilevel"/>
    <w:tmpl w:val="517A0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A35"/>
    <w:multiLevelType w:val="hybridMultilevel"/>
    <w:tmpl w:val="970C0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4D90"/>
    <w:multiLevelType w:val="multilevel"/>
    <w:tmpl w:val="C1E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7A68F4"/>
    <w:multiLevelType w:val="multilevel"/>
    <w:tmpl w:val="686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A857C0"/>
    <w:multiLevelType w:val="hybridMultilevel"/>
    <w:tmpl w:val="5E64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54EB3"/>
    <w:multiLevelType w:val="hybridMultilevel"/>
    <w:tmpl w:val="058642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3685"/>
    <w:multiLevelType w:val="multilevel"/>
    <w:tmpl w:val="ACB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E55A4F"/>
    <w:multiLevelType w:val="hybridMultilevel"/>
    <w:tmpl w:val="02248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82E84"/>
    <w:multiLevelType w:val="hybridMultilevel"/>
    <w:tmpl w:val="7CCCF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25031"/>
    <w:multiLevelType w:val="hybridMultilevel"/>
    <w:tmpl w:val="ECBCA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2B37"/>
    <w:multiLevelType w:val="hybridMultilevel"/>
    <w:tmpl w:val="4AD67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5D"/>
    <w:rsid w:val="0000473D"/>
    <w:rsid w:val="00040A79"/>
    <w:rsid w:val="00056A3B"/>
    <w:rsid w:val="00081EE0"/>
    <w:rsid w:val="000A3174"/>
    <w:rsid w:val="000A6927"/>
    <w:rsid w:val="000C48E4"/>
    <w:rsid w:val="000E7E62"/>
    <w:rsid w:val="00112137"/>
    <w:rsid w:val="001212D6"/>
    <w:rsid w:val="001C6DC1"/>
    <w:rsid w:val="00240171"/>
    <w:rsid w:val="0026403C"/>
    <w:rsid w:val="00275A91"/>
    <w:rsid w:val="0029243C"/>
    <w:rsid w:val="00294E00"/>
    <w:rsid w:val="002C11AE"/>
    <w:rsid w:val="0031111B"/>
    <w:rsid w:val="00335590"/>
    <w:rsid w:val="00356463"/>
    <w:rsid w:val="0039512B"/>
    <w:rsid w:val="003B5450"/>
    <w:rsid w:val="003D3E0E"/>
    <w:rsid w:val="0045729E"/>
    <w:rsid w:val="004F3516"/>
    <w:rsid w:val="00514875"/>
    <w:rsid w:val="0055237C"/>
    <w:rsid w:val="0055453F"/>
    <w:rsid w:val="00563424"/>
    <w:rsid w:val="00576927"/>
    <w:rsid w:val="00580EAF"/>
    <w:rsid w:val="005B0C19"/>
    <w:rsid w:val="005D1FF0"/>
    <w:rsid w:val="005E59B1"/>
    <w:rsid w:val="005F641B"/>
    <w:rsid w:val="006A5076"/>
    <w:rsid w:val="006C0BD8"/>
    <w:rsid w:val="006D763E"/>
    <w:rsid w:val="006E5753"/>
    <w:rsid w:val="00733670"/>
    <w:rsid w:val="00755119"/>
    <w:rsid w:val="007D28DE"/>
    <w:rsid w:val="00806F58"/>
    <w:rsid w:val="0081722F"/>
    <w:rsid w:val="00845D9D"/>
    <w:rsid w:val="00862E01"/>
    <w:rsid w:val="008A00E2"/>
    <w:rsid w:val="008C1681"/>
    <w:rsid w:val="0091224E"/>
    <w:rsid w:val="00920CC5"/>
    <w:rsid w:val="00966DC8"/>
    <w:rsid w:val="00A138AE"/>
    <w:rsid w:val="00A206EF"/>
    <w:rsid w:val="00A34EBE"/>
    <w:rsid w:val="00A40375"/>
    <w:rsid w:val="00A45CA4"/>
    <w:rsid w:val="00AE0DED"/>
    <w:rsid w:val="00B14611"/>
    <w:rsid w:val="00B251ED"/>
    <w:rsid w:val="00B3265D"/>
    <w:rsid w:val="00B421FC"/>
    <w:rsid w:val="00B62C28"/>
    <w:rsid w:val="00B73369"/>
    <w:rsid w:val="00BB2537"/>
    <w:rsid w:val="00BD1044"/>
    <w:rsid w:val="00C0698B"/>
    <w:rsid w:val="00C3358F"/>
    <w:rsid w:val="00C4397D"/>
    <w:rsid w:val="00C52137"/>
    <w:rsid w:val="00C81DA4"/>
    <w:rsid w:val="00D13177"/>
    <w:rsid w:val="00D50EEF"/>
    <w:rsid w:val="00D53D6D"/>
    <w:rsid w:val="00D65C9F"/>
    <w:rsid w:val="00DA1239"/>
    <w:rsid w:val="00DC147A"/>
    <w:rsid w:val="00DD06AF"/>
    <w:rsid w:val="00DE1CBA"/>
    <w:rsid w:val="00E230DA"/>
    <w:rsid w:val="00E3403E"/>
    <w:rsid w:val="00E513C8"/>
    <w:rsid w:val="00E52D0C"/>
    <w:rsid w:val="00E747E2"/>
    <w:rsid w:val="00EC2ACA"/>
    <w:rsid w:val="00EC6143"/>
    <w:rsid w:val="00F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68D14-8AF4-4F8C-8FD0-3A7163C9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9B1"/>
  </w:style>
  <w:style w:type="paragraph" w:styleId="Nadpis5">
    <w:name w:val="heading 5"/>
    <w:basedOn w:val="Normln"/>
    <w:link w:val="Nadpis5Char"/>
    <w:uiPriority w:val="9"/>
    <w:qFormat/>
    <w:rsid w:val="002640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6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0E7E6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5729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5B0C19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03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2640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C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8E4"/>
  </w:style>
  <w:style w:type="paragraph" w:styleId="Zpat">
    <w:name w:val="footer"/>
    <w:basedOn w:val="Normln"/>
    <w:link w:val="ZpatChar"/>
    <w:uiPriority w:val="99"/>
    <w:semiHidden/>
    <w:unhideWhenUsed/>
    <w:rsid w:val="000C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uploads/Publikace/CLIL_ve_vyuce.pd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5506-7C8A-41F6-991F-9A06F3E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Havlíčková</dc:creator>
  <cp:lastModifiedBy>Jarmila Rambousková</cp:lastModifiedBy>
  <cp:revision>2</cp:revision>
  <dcterms:created xsi:type="dcterms:W3CDTF">2020-06-08T16:35:00Z</dcterms:created>
  <dcterms:modified xsi:type="dcterms:W3CDTF">2020-06-08T16:35:00Z</dcterms:modified>
</cp:coreProperties>
</file>